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3B0" w14:textId="77777777" w:rsidR="001842E1" w:rsidRDefault="00000000">
      <w:pPr>
        <w:ind w:left="720"/>
      </w:pPr>
      <w:r>
        <w:rPr>
          <w:noProof/>
        </w:rPr>
        <w:drawing>
          <wp:inline distT="0" distB="0" distL="0" distR="0" wp14:anchorId="42A60B28" wp14:editId="7706CC34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0B062D" w14:textId="77777777" w:rsidR="001842E1" w:rsidRDefault="00000000">
      <w:pPr>
        <w:ind w:left="720"/>
        <w:jc w:val="center"/>
        <w:rPr>
          <w:b/>
        </w:rPr>
      </w:pPr>
      <w:r>
        <w:rPr>
          <w:b/>
        </w:rPr>
        <w:t>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1842E1" w14:paraId="52EC4285" w14:textId="77777777">
        <w:tc>
          <w:tcPr>
            <w:tcW w:w="5755" w:type="dxa"/>
            <w:gridSpan w:val="2"/>
          </w:tcPr>
          <w:p w14:paraId="01F8B1A9" w14:textId="16B55EA9" w:rsidR="001842E1" w:rsidRDefault="000000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Committee/Chapter Name: </w:t>
            </w:r>
            <w:r w:rsidR="00857AFB">
              <w:rPr>
                <w:b/>
                <w:sz w:val="20"/>
                <w:szCs w:val="20"/>
              </w:rPr>
              <w:t>Treasurer Report</w:t>
            </w:r>
          </w:p>
        </w:tc>
        <w:tc>
          <w:tcPr>
            <w:tcW w:w="2875" w:type="dxa"/>
          </w:tcPr>
          <w:p w14:paraId="3CC4548C" w14:textId="3C368243" w:rsidR="001842E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 </w:t>
            </w:r>
            <w:r w:rsidR="00857AFB">
              <w:rPr>
                <w:b/>
                <w:sz w:val="20"/>
                <w:szCs w:val="20"/>
              </w:rPr>
              <w:t>2/13/2024</w:t>
            </w:r>
          </w:p>
        </w:tc>
      </w:tr>
      <w:tr w:rsidR="001842E1" w14:paraId="07D40F84" w14:textId="77777777">
        <w:tc>
          <w:tcPr>
            <w:tcW w:w="5755" w:type="dxa"/>
            <w:gridSpan w:val="2"/>
          </w:tcPr>
          <w:p w14:paraId="4CC0D9FB" w14:textId="263DDC74" w:rsidR="001842E1" w:rsidRDefault="00000000">
            <w:r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575DDF">
              <w:t>Barbara Conicello</w:t>
            </w:r>
          </w:p>
        </w:tc>
        <w:tc>
          <w:tcPr>
            <w:tcW w:w="2875" w:type="dxa"/>
          </w:tcPr>
          <w:p w14:paraId="1D776114" w14:textId="77777777" w:rsidR="001842E1" w:rsidRDefault="001842E1">
            <w:pPr>
              <w:rPr>
                <w:b/>
                <w:sz w:val="20"/>
                <w:szCs w:val="20"/>
              </w:rPr>
            </w:pPr>
          </w:p>
        </w:tc>
      </w:tr>
      <w:tr w:rsidR="001842E1" w14:paraId="6AF80F23" w14:textId="77777777">
        <w:tc>
          <w:tcPr>
            <w:tcW w:w="2425" w:type="dxa"/>
          </w:tcPr>
          <w:p w14:paraId="6D63E6DC" w14:textId="77777777" w:rsidR="001842E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14:paraId="2C9C70B2" w14:textId="77777777" w:rsidR="001842E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14:paraId="089C305D" w14:textId="77777777" w:rsidR="001842E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1842E1" w14:paraId="1FFB7993" w14:textId="77777777">
        <w:trPr>
          <w:trHeight w:val="1403"/>
        </w:trPr>
        <w:tc>
          <w:tcPr>
            <w:tcW w:w="2425" w:type="dxa"/>
          </w:tcPr>
          <w:p w14:paraId="4969AA20" w14:textId="77777777" w:rsidR="001842E1" w:rsidRDefault="001842E1"/>
          <w:p w14:paraId="75B06391" w14:textId="332B1E95" w:rsidR="001842E1" w:rsidRDefault="00857AFB">
            <w:r>
              <w:t>Tax Requirements</w:t>
            </w:r>
          </w:p>
          <w:p w14:paraId="0AE898A1" w14:textId="77777777" w:rsidR="001842E1" w:rsidRDefault="001842E1"/>
        </w:tc>
        <w:tc>
          <w:tcPr>
            <w:tcW w:w="3330" w:type="dxa"/>
          </w:tcPr>
          <w:p w14:paraId="18342225" w14:textId="77777777" w:rsidR="001842E1" w:rsidRDefault="001842E1"/>
          <w:p w14:paraId="1CA4E833" w14:textId="77777777" w:rsidR="001842E1" w:rsidRDefault="00857AFB" w:rsidP="00857AFB">
            <w:pPr>
              <w:pStyle w:val="ListParagraph"/>
              <w:numPr>
                <w:ilvl w:val="0"/>
                <w:numId w:val="1"/>
              </w:numPr>
            </w:pPr>
            <w:r>
              <w:t>1099’s prepared and mailed by accountant</w:t>
            </w:r>
          </w:p>
          <w:p w14:paraId="230EAE20" w14:textId="6C1F0988" w:rsidR="00857AFB" w:rsidRDefault="00857AFB" w:rsidP="00857AFB">
            <w:pPr>
              <w:pStyle w:val="ListParagraph"/>
              <w:numPr>
                <w:ilvl w:val="0"/>
                <w:numId w:val="1"/>
              </w:numPr>
            </w:pPr>
            <w:r>
              <w:t>2023 1099 information to be sent to accountant by 4/1</w:t>
            </w:r>
          </w:p>
        </w:tc>
        <w:tc>
          <w:tcPr>
            <w:tcW w:w="2875" w:type="dxa"/>
          </w:tcPr>
          <w:p w14:paraId="053ABC73" w14:textId="77777777" w:rsidR="001842E1" w:rsidRDefault="001842E1"/>
          <w:p w14:paraId="1D9F7D79" w14:textId="77777777" w:rsidR="001842E1" w:rsidRDefault="00857AFB" w:rsidP="00857AFB">
            <w:pPr>
              <w:pStyle w:val="ListParagraph"/>
              <w:numPr>
                <w:ilvl w:val="0"/>
                <w:numId w:val="1"/>
              </w:numPr>
            </w:pPr>
            <w:r>
              <w:t>Completion of all chapter 2023 transaction reports</w:t>
            </w:r>
          </w:p>
          <w:p w14:paraId="395C2B72" w14:textId="0323CA58" w:rsidR="00575DDF" w:rsidRDefault="00575DDF" w:rsidP="00857AFB">
            <w:pPr>
              <w:pStyle w:val="ListParagraph"/>
              <w:numPr>
                <w:ilvl w:val="0"/>
                <w:numId w:val="1"/>
              </w:numPr>
            </w:pPr>
            <w:r>
              <w:t>Completion and filling of 2023 1099.</w:t>
            </w:r>
          </w:p>
        </w:tc>
      </w:tr>
      <w:tr w:rsidR="001842E1" w14:paraId="4E2766EC" w14:textId="77777777">
        <w:trPr>
          <w:trHeight w:val="1007"/>
        </w:trPr>
        <w:tc>
          <w:tcPr>
            <w:tcW w:w="2425" w:type="dxa"/>
          </w:tcPr>
          <w:p w14:paraId="0D73C8FC" w14:textId="1E9FBCF9" w:rsidR="00857AFB" w:rsidRDefault="00575DDF">
            <w:r>
              <w:t xml:space="preserve">TD State Checking </w:t>
            </w:r>
            <w:r w:rsidR="00857AFB">
              <w:t>Account Balances</w:t>
            </w:r>
          </w:p>
        </w:tc>
        <w:tc>
          <w:tcPr>
            <w:tcW w:w="3330" w:type="dxa"/>
          </w:tcPr>
          <w:p w14:paraId="088BD365" w14:textId="77777777" w:rsidR="001842E1" w:rsidRDefault="00857AFB" w:rsidP="00857AFB">
            <w:pPr>
              <w:pStyle w:val="ListParagraph"/>
              <w:numPr>
                <w:ilvl w:val="0"/>
                <w:numId w:val="2"/>
              </w:numPr>
            </w:pPr>
            <w:r>
              <w:t xml:space="preserve">Included in the state checking balance is ECC income.  </w:t>
            </w:r>
          </w:p>
          <w:p w14:paraId="2DF21116" w14:textId="0469B2B3" w:rsidR="00857AFB" w:rsidRDefault="00857AFB" w:rsidP="00857AFB">
            <w:pPr>
              <w:ind w:left="360"/>
            </w:pPr>
          </w:p>
        </w:tc>
        <w:tc>
          <w:tcPr>
            <w:tcW w:w="2875" w:type="dxa"/>
          </w:tcPr>
          <w:p w14:paraId="1C116B39" w14:textId="77777777" w:rsidR="001842E1" w:rsidRDefault="00857AFB" w:rsidP="00857AFB">
            <w:pPr>
              <w:pStyle w:val="ListParagraph"/>
              <w:numPr>
                <w:ilvl w:val="0"/>
                <w:numId w:val="2"/>
              </w:numPr>
            </w:pPr>
            <w:r>
              <w:t>Payment of ECC expenses.</w:t>
            </w:r>
          </w:p>
          <w:p w14:paraId="3A8652E8" w14:textId="6CC10DFD" w:rsidR="00857AFB" w:rsidRDefault="00857AFB" w:rsidP="00857AFB">
            <w:pPr>
              <w:pStyle w:val="ListParagraph"/>
              <w:numPr>
                <w:ilvl w:val="0"/>
                <w:numId w:val="2"/>
              </w:numPr>
            </w:pPr>
            <w:r>
              <w:t>Completion of ECC budget vs actual</w:t>
            </w:r>
          </w:p>
        </w:tc>
      </w:tr>
      <w:tr w:rsidR="001842E1" w14:paraId="6D1460CD" w14:textId="77777777">
        <w:tc>
          <w:tcPr>
            <w:tcW w:w="2425" w:type="dxa"/>
          </w:tcPr>
          <w:p w14:paraId="58A44100" w14:textId="3A220C12" w:rsidR="001842E1" w:rsidRDefault="00857AFB">
            <w:r>
              <w:t xml:space="preserve">Bank of America </w:t>
            </w:r>
            <w:r w:rsidR="00575DDF">
              <w:t>S</w:t>
            </w:r>
            <w:r>
              <w:t xml:space="preserve">avings </w:t>
            </w:r>
            <w:r w:rsidR="00575DDF">
              <w:t>A</w:t>
            </w:r>
            <w:r>
              <w:t>ccount</w:t>
            </w:r>
            <w:r w:rsidR="00575DDF">
              <w:t>s</w:t>
            </w:r>
          </w:p>
          <w:p w14:paraId="305E91F7" w14:textId="77777777" w:rsidR="001842E1" w:rsidRDefault="001842E1"/>
          <w:p w14:paraId="371278F6" w14:textId="77777777" w:rsidR="001842E1" w:rsidRDefault="001842E1"/>
        </w:tc>
        <w:tc>
          <w:tcPr>
            <w:tcW w:w="3330" w:type="dxa"/>
          </w:tcPr>
          <w:p w14:paraId="5AB7531A" w14:textId="690C3275" w:rsidR="001842E1" w:rsidRDefault="00857AFB" w:rsidP="00857AFB">
            <w:pPr>
              <w:pStyle w:val="ListParagraph"/>
              <w:numPr>
                <w:ilvl w:val="0"/>
                <w:numId w:val="3"/>
              </w:numPr>
            </w:pPr>
            <w:r>
              <w:t>$50,000 transferred from savings to checking account.  Money sent to ENA Foundation to establish the Mary Kamie</w:t>
            </w:r>
            <w:r w:rsidR="00575DDF">
              <w:t>n</w:t>
            </w:r>
            <w:r>
              <w:t xml:space="preserve">ski </w:t>
            </w:r>
            <w:r w:rsidR="00575DDF">
              <w:t>impact fund and endowment.</w:t>
            </w:r>
          </w:p>
        </w:tc>
        <w:tc>
          <w:tcPr>
            <w:tcW w:w="2875" w:type="dxa"/>
          </w:tcPr>
          <w:p w14:paraId="45FBEF33" w14:textId="450229FB" w:rsidR="001842E1" w:rsidRDefault="00575DDF" w:rsidP="00575DDF">
            <w:pPr>
              <w:pStyle w:val="ListParagraph"/>
              <w:numPr>
                <w:ilvl w:val="0"/>
                <w:numId w:val="3"/>
              </w:numPr>
            </w:pPr>
            <w:r>
              <w:t>Continue to send funds to ENA Foundation annually until endowment fund fully funded at $100,000.</w:t>
            </w:r>
          </w:p>
        </w:tc>
      </w:tr>
      <w:tr w:rsidR="00575DDF" w14:paraId="43C6F3D0" w14:textId="77777777">
        <w:tc>
          <w:tcPr>
            <w:tcW w:w="2425" w:type="dxa"/>
          </w:tcPr>
          <w:p w14:paraId="2090D1B7" w14:textId="0DA279DE" w:rsidR="00575DDF" w:rsidRDefault="00575DDF">
            <w:r>
              <w:t>Reports Attached</w:t>
            </w:r>
          </w:p>
        </w:tc>
        <w:tc>
          <w:tcPr>
            <w:tcW w:w="3330" w:type="dxa"/>
          </w:tcPr>
          <w:p w14:paraId="459D5869" w14:textId="77777777" w:rsidR="00575DDF" w:rsidRDefault="00575DDF" w:rsidP="00857AFB">
            <w:pPr>
              <w:pStyle w:val="ListParagraph"/>
              <w:numPr>
                <w:ilvl w:val="0"/>
                <w:numId w:val="3"/>
              </w:numPr>
            </w:pPr>
            <w:r>
              <w:t>State Budget vs Actual YTD</w:t>
            </w:r>
          </w:p>
          <w:p w14:paraId="6ECA2B73" w14:textId="5EB35447" w:rsidR="00575DDF" w:rsidRDefault="00575DDF" w:rsidP="00857AFB">
            <w:pPr>
              <w:pStyle w:val="ListParagraph"/>
              <w:numPr>
                <w:ilvl w:val="0"/>
                <w:numId w:val="3"/>
              </w:numPr>
            </w:pPr>
            <w:r>
              <w:t>Transaction report</w:t>
            </w:r>
          </w:p>
        </w:tc>
        <w:tc>
          <w:tcPr>
            <w:tcW w:w="2875" w:type="dxa"/>
          </w:tcPr>
          <w:p w14:paraId="5CF1D00A" w14:textId="08B37E98" w:rsidR="00575DDF" w:rsidRDefault="00575DDF" w:rsidP="00575DDF">
            <w:pPr>
              <w:pStyle w:val="ListParagraph"/>
              <w:numPr>
                <w:ilvl w:val="0"/>
                <w:numId w:val="3"/>
              </w:numPr>
            </w:pPr>
            <w:r>
              <w:t>All expenses to date are within budget.</w:t>
            </w:r>
          </w:p>
        </w:tc>
      </w:tr>
    </w:tbl>
    <w:p w14:paraId="41D27A2E" w14:textId="77777777" w:rsidR="001842E1" w:rsidRDefault="001842E1">
      <w:pPr>
        <w:ind w:left="720"/>
        <w:rPr>
          <w:b/>
        </w:rPr>
      </w:pPr>
    </w:p>
    <w:sectPr w:rsidR="001842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11F"/>
    <w:multiLevelType w:val="hybridMultilevel"/>
    <w:tmpl w:val="659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41E"/>
    <w:multiLevelType w:val="hybridMultilevel"/>
    <w:tmpl w:val="1446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2A91"/>
    <w:multiLevelType w:val="hybridMultilevel"/>
    <w:tmpl w:val="E63C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5121">
    <w:abstractNumId w:val="2"/>
  </w:num>
  <w:num w:numId="2" w16cid:durableId="1209800081">
    <w:abstractNumId w:val="1"/>
  </w:num>
  <w:num w:numId="3" w16cid:durableId="12871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E1"/>
    <w:rsid w:val="001842E1"/>
    <w:rsid w:val="00575DDF"/>
    <w:rsid w:val="008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A1E"/>
  <w15:docId w15:val="{95EEC0AF-BEB1-4C07-B435-726CB3D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McFarland</dc:creator>
  <cp:lastModifiedBy>Barbara Conicello</cp:lastModifiedBy>
  <cp:revision>2</cp:revision>
  <dcterms:created xsi:type="dcterms:W3CDTF">2024-03-13T19:27:00Z</dcterms:created>
  <dcterms:modified xsi:type="dcterms:W3CDTF">2024-03-13T19:27:00Z</dcterms:modified>
</cp:coreProperties>
</file>